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F2" w:rsidRPr="00E545F8" w:rsidRDefault="006E2178" w:rsidP="006E2178">
      <w:pPr>
        <w:jc w:val="right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3F088E9" wp14:editId="02ECCB2C">
            <wp:simplePos x="0" y="0"/>
            <wp:positionH relativeFrom="column">
              <wp:posOffset>1046480</wp:posOffset>
            </wp:positionH>
            <wp:positionV relativeFrom="paragraph">
              <wp:posOffset>-527685</wp:posOffset>
            </wp:positionV>
            <wp:extent cx="990600" cy="927735"/>
            <wp:effectExtent l="0" t="0" r="0" b="5715"/>
            <wp:wrapNone/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FB917D1" wp14:editId="513B1A58">
            <wp:simplePos x="0" y="0"/>
            <wp:positionH relativeFrom="column">
              <wp:posOffset>2249805</wp:posOffset>
            </wp:positionH>
            <wp:positionV relativeFrom="paragraph">
              <wp:posOffset>-517525</wp:posOffset>
            </wp:positionV>
            <wp:extent cx="942975" cy="967740"/>
            <wp:effectExtent l="0" t="0" r="952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1D5BD2A" wp14:editId="7FC6A675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914400" cy="94170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265" w:rsidRPr="00E545F8">
        <w:rPr>
          <w:lang w:val="it-IT"/>
        </w:rPr>
        <w:t>Rom</w:t>
      </w:r>
      <w:r w:rsidR="00E545F8">
        <w:rPr>
          <w:lang w:val="it-IT"/>
        </w:rPr>
        <w:t xml:space="preserve">a, </w:t>
      </w:r>
      <w:proofErr w:type="gramStart"/>
      <w:r w:rsidR="00E545F8">
        <w:rPr>
          <w:lang w:val="it-IT"/>
        </w:rPr>
        <w:t>Luglio</w:t>
      </w:r>
      <w:proofErr w:type="gramEnd"/>
      <w:r w:rsidR="00E545F8">
        <w:rPr>
          <w:lang w:val="it-IT"/>
        </w:rPr>
        <w:t xml:space="preserve"> </w:t>
      </w:r>
      <w:r w:rsidR="00656265" w:rsidRPr="00E545F8">
        <w:rPr>
          <w:lang w:val="it-IT"/>
        </w:rPr>
        <w:t>2017</w:t>
      </w:r>
    </w:p>
    <w:p w:rsidR="00656265" w:rsidRPr="00E545F8" w:rsidRDefault="00656265">
      <w:pPr>
        <w:rPr>
          <w:lang w:val="it-IT"/>
        </w:rPr>
      </w:pPr>
    </w:p>
    <w:p w:rsidR="00656265" w:rsidRPr="00E545F8" w:rsidRDefault="00656265">
      <w:pPr>
        <w:rPr>
          <w:lang w:val="it-IT"/>
        </w:rPr>
      </w:pPr>
    </w:p>
    <w:p w:rsidR="00656265" w:rsidRPr="00E545F8" w:rsidRDefault="00E545F8">
      <w:pPr>
        <w:rPr>
          <w:lang w:val="it-IT"/>
        </w:rPr>
      </w:pPr>
      <w:r>
        <w:rPr>
          <w:lang w:val="it-IT"/>
        </w:rPr>
        <w:t xml:space="preserve">Care </w:t>
      </w:r>
      <w:r w:rsidR="00C21469">
        <w:rPr>
          <w:lang w:val="it-IT"/>
        </w:rPr>
        <w:t>Salvatoriane e cari Salvatorian</w:t>
      </w:r>
      <w:r>
        <w:rPr>
          <w:lang w:val="it-IT"/>
        </w:rPr>
        <w:t>i</w:t>
      </w:r>
      <w:r w:rsidR="00656265" w:rsidRPr="00E545F8">
        <w:rPr>
          <w:lang w:val="it-IT"/>
        </w:rPr>
        <w:t>,</w:t>
      </w:r>
    </w:p>
    <w:p w:rsidR="00656265" w:rsidRPr="006E2178" w:rsidRDefault="00656265">
      <w:pPr>
        <w:rPr>
          <w:u w:val="single"/>
          <w:lang w:val="it-IT"/>
        </w:rPr>
      </w:pPr>
      <w:bookmarkStart w:id="0" w:name="_GoBack"/>
      <w:bookmarkEnd w:id="0"/>
    </w:p>
    <w:p w:rsidR="00656265" w:rsidRPr="00E545F8" w:rsidRDefault="00E545F8" w:rsidP="00656265">
      <w:pPr>
        <w:jc w:val="both"/>
        <w:rPr>
          <w:lang w:val="it-IT"/>
        </w:rPr>
      </w:pPr>
      <w:r w:rsidRPr="00E545F8">
        <w:rPr>
          <w:lang w:val="it-IT"/>
        </w:rPr>
        <w:t>Prima di tutto vorrei inviarvi i nostri sinceri saluti dall’Incontro della Comm</w:t>
      </w:r>
      <w:r w:rsidR="00C21469">
        <w:rPr>
          <w:lang w:val="it-IT"/>
        </w:rPr>
        <w:t>issione Internazionale Congiunta</w:t>
      </w:r>
      <w:r w:rsidRPr="00E545F8">
        <w:rPr>
          <w:lang w:val="it-IT"/>
        </w:rPr>
        <w:t xml:space="preserve"> per il Carisma</w:t>
      </w:r>
      <w:r w:rsidR="004A77B8" w:rsidRPr="00E545F8">
        <w:rPr>
          <w:lang w:val="it-IT"/>
        </w:rPr>
        <w:t xml:space="preserve"> </w:t>
      </w:r>
      <w:r w:rsidR="00656265" w:rsidRPr="00E545F8">
        <w:rPr>
          <w:lang w:val="it-IT"/>
        </w:rPr>
        <w:t xml:space="preserve">(IJCC) </w:t>
      </w:r>
      <w:r w:rsidR="004E69C6">
        <w:rPr>
          <w:lang w:val="it-IT"/>
        </w:rPr>
        <w:t>tenutasi</w:t>
      </w:r>
      <w:r>
        <w:rPr>
          <w:lang w:val="it-IT"/>
        </w:rPr>
        <w:t xml:space="preserve"> nella Casamadre della Società a Roma, dal 10 al 15 </w:t>
      </w:r>
      <w:proofErr w:type="gramStart"/>
      <w:r>
        <w:rPr>
          <w:lang w:val="it-IT"/>
        </w:rPr>
        <w:t>Luglio</w:t>
      </w:r>
      <w:proofErr w:type="gramEnd"/>
      <w:r>
        <w:rPr>
          <w:lang w:val="it-IT"/>
        </w:rPr>
        <w:t xml:space="preserve"> </w:t>
      </w:r>
      <w:r w:rsidR="00656265" w:rsidRPr="00E545F8">
        <w:rPr>
          <w:lang w:val="it-IT"/>
        </w:rPr>
        <w:t>2017.</w:t>
      </w:r>
    </w:p>
    <w:p w:rsidR="00656265" w:rsidRPr="00E545F8" w:rsidRDefault="00656265" w:rsidP="00656265">
      <w:pPr>
        <w:jc w:val="both"/>
        <w:rPr>
          <w:lang w:val="it-IT"/>
        </w:rPr>
      </w:pPr>
    </w:p>
    <w:p w:rsidR="00656265" w:rsidRPr="00E545F8" w:rsidRDefault="004E69C6" w:rsidP="00656265">
      <w:pPr>
        <w:jc w:val="both"/>
        <w:rPr>
          <w:strike/>
          <w:lang w:val="it-IT"/>
        </w:rPr>
      </w:pPr>
      <w:r>
        <w:rPr>
          <w:lang w:val="it-IT"/>
        </w:rPr>
        <w:t>In</w:t>
      </w:r>
      <w:r w:rsidR="00A25792">
        <w:rPr>
          <w:lang w:val="it-IT"/>
        </w:rPr>
        <w:t xml:space="preserve"> risposta alla richiesta dei Capitoli Generali e delle Assemblee dei vari rami della nostra amata Famiglia Salvatoriana e rispettiva Leadership – </w:t>
      </w:r>
      <w:r>
        <w:rPr>
          <w:lang w:val="it-IT"/>
        </w:rPr>
        <w:t xml:space="preserve">uno dei temi trattati </w:t>
      </w:r>
      <w:r w:rsidR="007202A9">
        <w:rPr>
          <w:lang w:val="it-IT"/>
        </w:rPr>
        <w:t>era il bisogno</w:t>
      </w:r>
      <w:r w:rsidR="00A25792">
        <w:rPr>
          <w:lang w:val="it-IT"/>
        </w:rPr>
        <w:t xml:space="preserve"> di tutti</w:t>
      </w:r>
      <w:r w:rsidR="00755BDB">
        <w:rPr>
          <w:lang w:val="it-IT"/>
        </w:rPr>
        <w:t xml:space="preserve"> i Salvatoriani nel mondo intero</w:t>
      </w:r>
      <w:r w:rsidR="00A25792">
        <w:rPr>
          <w:lang w:val="it-IT"/>
        </w:rPr>
        <w:t xml:space="preserve"> di approfondire la </w:t>
      </w:r>
      <w:r w:rsidR="007202A9">
        <w:rPr>
          <w:lang w:val="it-IT"/>
        </w:rPr>
        <w:t>nostra I</w:t>
      </w:r>
      <w:r w:rsidR="00A25792">
        <w:rPr>
          <w:lang w:val="it-IT"/>
        </w:rPr>
        <w:t>dentità come “Famiglia</w:t>
      </w:r>
      <w:r w:rsidR="00EE1CAE" w:rsidRPr="00E545F8">
        <w:rPr>
          <w:lang w:val="it-IT"/>
        </w:rPr>
        <w:t>.”</w:t>
      </w:r>
      <w:r w:rsidR="00656265" w:rsidRPr="00E545F8">
        <w:rPr>
          <w:lang w:val="it-IT"/>
        </w:rPr>
        <w:t xml:space="preserve"> </w:t>
      </w:r>
      <w:r w:rsidR="00A25792">
        <w:rPr>
          <w:lang w:val="it-IT"/>
        </w:rPr>
        <w:t>Alcune delle nostre</w:t>
      </w:r>
      <w:r w:rsidR="00A25792" w:rsidRPr="00A25792">
        <w:rPr>
          <w:lang w:val="it-IT"/>
        </w:rPr>
        <w:t xml:space="preserve"> discussioni</w:t>
      </w:r>
      <w:r w:rsidR="00656265" w:rsidRPr="00A25792">
        <w:rPr>
          <w:lang w:val="it-IT"/>
        </w:rPr>
        <w:t xml:space="preserve"> </w:t>
      </w:r>
      <w:r w:rsidR="00A25792" w:rsidRPr="00A25792">
        <w:rPr>
          <w:lang w:val="it-IT"/>
        </w:rPr>
        <w:t xml:space="preserve">hanno messo in rilievo la consapevolezza tra noi che tutti </w:t>
      </w:r>
      <w:r w:rsidR="00A25792">
        <w:rPr>
          <w:lang w:val="it-IT"/>
        </w:rPr>
        <w:t>i</w:t>
      </w:r>
      <w:r w:rsidR="00A25792" w:rsidRPr="00A25792">
        <w:rPr>
          <w:lang w:val="it-IT"/>
        </w:rPr>
        <w:t xml:space="preserve"> membri condividono</w:t>
      </w:r>
      <w:r w:rsidR="00ED7657">
        <w:rPr>
          <w:lang w:val="it-IT"/>
        </w:rPr>
        <w:t>,</w:t>
      </w:r>
      <w:r w:rsidR="00656265" w:rsidRPr="00A25792">
        <w:rPr>
          <w:lang w:val="it-IT"/>
        </w:rPr>
        <w:t xml:space="preserve"> </w:t>
      </w:r>
      <w:r w:rsidR="00A25792">
        <w:rPr>
          <w:lang w:val="it-IT"/>
        </w:rPr>
        <w:t>nella stessa misura</w:t>
      </w:r>
      <w:r w:rsidR="00ED7657">
        <w:rPr>
          <w:lang w:val="it-IT"/>
        </w:rPr>
        <w:t>,</w:t>
      </w:r>
      <w:r w:rsidR="00A25792">
        <w:rPr>
          <w:lang w:val="it-IT"/>
        </w:rPr>
        <w:t xml:space="preserve"> SDS Carisma, Spiritualità</w:t>
      </w:r>
      <w:r w:rsidR="00656265" w:rsidRPr="00A25792">
        <w:rPr>
          <w:lang w:val="it-IT"/>
        </w:rPr>
        <w:t xml:space="preserve"> </w:t>
      </w:r>
      <w:r w:rsidR="00A25792">
        <w:rPr>
          <w:lang w:val="it-IT"/>
        </w:rPr>
        <w:t>e</w:t>
      </w:r>
      <w:r w:rsidR="00656265" w:rsidRPr="00A25792">
        <w:rPr>
          <w:lang w:val="it-IT"/>
        </w:rPr>
        <w:t xml:space="preserve"> Mission</w:t>
      </w:r>
      <w:r w:rsidR="00A25792">
        <w:rPr>
          <w:lang w:val="it-IT"/>
        </w:rPr>
        <w:t>e</w:t>
      </w:r>
      <w:r w:rsidR="00656265" w:rsidRPr="00A25792">
        <w:rPr>
          <w:lang w:val="it-IT"/>
        </w:rPr>
        <w:t xml:space="preserve">, </w:t>
      </w:r>
      <w:r w:rsidR="00A25792">
        <w:rPr>
          <w:lang w:val="it-IT"/>
        </w:rPr>
        <w:t xml:space="preserve">anche se variano </w:t>
      </w:r>
      <w:r w:rsidR="00ED7657">
        <w:rPr>
          <w:lang w:val="it-IT"/>
        </w:rPr>
        <w:t>le rispettive espressioni</w:t>
      </w:r>
      <w:r w:rsidR="00EE1CAE" w:rsidRPr="00A25792">
        <w:rPr>
          <w:lang w:val="it-IT"/>
        </w:rPr>
        <w:t>.</w:t>
      </w:r>
      <w:r w:rsidR="00656265" w:rsidRPr="00A25792">
        <w:rPr>
          <w:lang w:val="it-IT"/>
        </w:rPr>
        <w:t xml:space="preserve"> </w:t>
      </w:r>
      <w:r w:rsidR="00730D8C">
        <w:rPr>
          <w:lang w:val="it-IT"/>
        </w:rPr>
        <w:t>Ovunque possibile nel mondo salvatoriano, i vari rami della Famiglia</w:t>
      </w:r>
      <w:r w:rsidR="00656265" w:rsidRPr="00E545F8">
        <w:rPr>
          <w:lang w:val="it-IT"/>
        </w:rPr>
        <w:t xml:space="preserve"> Salvatorian</w:t>
      </w:r>
      <w:r w:rsidR="00730D8C">
        <w:rPr>
          <w:lang w:val="it-IT"/>
        </w:rPr>
        <w:t>a</w:t>
      </w:r>
      <w:r w:rsidR="00656265" w:rsidRPr="00E545F8">
        <w:rPr>
          <w:lang w:val="it-IT"/>
        </w:rPr>
        <w:t xml:space="preserve"> </w:t>
      </w:r>
      <w:r w:rsidR="00730D8C">
        <w:rPr>
          <w:lang w:val="it-IT"/>
        </w:rPr>
        <w:t xml:space="preserve">dovrebbero collaborare per approfondire e rafforzare la nostra Identità! </w:t>
      </w:r>
    </w:p>
    <w:p w:rsidR="00656265" w:rsidRPr="00E545F8" w:rsidRDefault="00656265" w:rsidP="00656265">
      <w:pPr>
        <w:jc w:val="both"/>
        <w:rPr>
          <w:lang w:val="it-IT"/>
        </w:rPr>
      </w:pPr>
    </w:p>
    <w:p w:rsidR="00656265" w:rsidRPr="00730D8C" w:rsidRDefault="00730D8C" w:rsidP="00656265">
      <w:pPr>
        <w:jc w:val="both"/>
        <w:rPr>
          <w:lang w:val="it-IT"/>
        </w:rPr>
      </w:pPr>
      <w:r w:rsidRPr="00730D8C">
        <w:rPr>
          <w:lang w:val="it-IT"/>
        </w:rPr>
        <w:t xml:space="preserve">Mentre stiamo riflettendo </w:t>
      </w:r>
      <w:r>
        <w:rPr>
          <w:lang w:val="it-IT"/>
        </w:rPr>
        <w:t>sul modo, in cui</w:t>
      </w:r>
      <w:r w:rsidRPr="00730D8C">
        <w:rPr>
          <w:lang w:val="it-IT"/>
        </w:rPr>
        <w:t xml:space="preserve"> la</w:t>
      </w:r>
      <w:r w:rsidR="00656265" w:rsidRPr="00730D8C">
        <w:rPr>
          <w:lang w:val="it-IT"/>
        </w:rPr>
        <w:t xml:space="preserve"> </w:t>
      </w:r>
      <w:r w:rsidRPr="00730D8C">
        <w:rPr>
          <w:lang w:val="it-IT"/>
        </w:rPr>
        <w:t xml:space="preserve">IJCC potrebbe aiutare la nostra Famiglia Salvatoriana </w:t>
      </w:r>
      <w:r w:rsidR="007202A9">
        <w:rPr>
          <w:lang w:val="it-IT"/>
        </w:rPr>
        <w:t>ad</w:t>
      </w:r>
      <w:r w:rsidRPr="00730D8C">
        <w:rPr>
          <w:lang w:val="it-IT"/>
        </w:rPr>
        <w:t xml:space="preserve"> introdurre questa decisione, </w:t>
      </w:r>
      <w:r>
        <w:rPr>
          <w:lang w:val="it-IT"/>
        </w:rPr>
        <w:t xml:space="preserve">ci siamo anche resi conto dell’approssimarsi del </w:t>
      </w:r>
      <w:r w:rsidRPr="00730D8C">
        <w:rPr>
          <w:i/>
          <w:lang w:val="it-IT"/>
        </w:rPr>
        <w:t>Centenario di Morte</w:t>
      </w:r>
      <w:r w:rsidR="007202A9">
        <w:rPr>
          <w:lang w:val="it-IT"/>
        </w:rPr>
        <w:t xml:space="preserve"> del</w:t>
      </w:r>
      <w:r>
        <w:rPr>
          <w:lang w:val="it-IT"/>
        </w:rPr>
        <w:t xml:space="preserve"> Padre Francesco Jordan nel mese di Settembre</w:t>
      </w:r>
      <w:r w:rsidR="00656265" w:rsidRPr="00730D8C">
        <w:rPr>
          <w:lang w:val="it-IT"/>
        </w:rPr>
        <w:t xml:space="preserve"> 2018. </w:t>
      </w:r>
      <w:r w:rsidRPr="00730D8C">
        <w:rPr>
          <w:lang w:val="it-IT"/>
        </w:rPr>
        <w:t xml:space="preserve">Crediamo che il </w:t>
      </w:r>
      <w:r w:rsidRPr="00730D8C">
        <w:rPr>
          <w:i/>
          <w:lang w:val="it-IT"/>
        </w:rPr>
        <w:t>Centenario</w:t>
      </w:r>
      <w:r w:rsidRPr="00730D8C">
        <w:rPr>
          <w:lang w:val="it-IT"/>
        </w:rPr>
        <w:t xml:space="preserve"> sia un’ottima opportunità per avvicinarci allo scopo di accorg</w:t>
      </w:r>
      <w:r>
        <w:rPr>
          <w:lang w:val="it-IT"/>
        </w:rPr>
        <w:t>e</w:t>
      </w:r>
      <w:r w:rsidRPr="00730D8C">
        <w:rPr>
          <w:lang w:val="it-IT"/>
        </w:rPr>
        <w:t xml:space="preserve">rci </w:t>
      </w:r>
      <w:r>
        <w:rPr>
          <w:lang w:val="it-IT"/>
        </w:rPr>
        <w:t xml:space="preserve">e condividere </w:t>
      </w:r>
      <w:r w:rsidRPr="00730D8C">
        <w:rPr>
          <w:lang w:val="it-IT"/>
        </w:rPr>
        <w:t>meglio</w:t>
      </w:r>
      <w:r w:rsidR="00656265" w:rsidRPr="00730D8C">
        <w:rPr>
          <w:lang w:val="it-IT"/>
        </w:rPr>
        <w:t xml:space="preserve"> </w:t>
      </w:r>
      <w:r>
        <w:rPr>
          <w:lang w:val="it-IT"/>
        </w:rPr>
        <w:t xml:space="preserve">SDS Carisma, Spiritualità e Missione. Allo stesso tempo vorremmo incoraggiare tutte le Unità a celebrare questo </w:t>
      </w:r>
      <w:r w:rsidRPr="00730D8C">
        <w:rPr>
          <w:i/>
          <w:lang w:val="it-IT"/>
        </w:rPr>
        <w:t>Centenario</w:t>
      </w:r>
      <w:r>
        <w:rPr>
          <w:lang w:val="it-IT"/>
        </w:rPr>
        <w:t xml:space="preserve">. </w:t>
      </w:r>
      <w:r w:rsidR="00656265" w:rsidRPr="00730D8C">
        <w:rPr>
          <w:lang w:val="it-IT"/>
        </w:rPr>
        <w:t xml:space="preserve"> </w:t>
      </w:r>
    </w:p>
    <w:p w:rsidR="00656265" w:rsidRPr="00730D8C" w:rsidRDefault="00656265" w:rsidP="00656265">
      <w:pPr>
        <w:jc w:val="both"/>
        <w:rPr>
          <w:lang w:val="it-IT"/>
        </w:rPr>
      </w:pPr>
    </w:p>
    <w:p w:rsidR="004B1014" w:rsidRPr="008519BC" w:rsidRDefault="00730D8C" w:rsidP="00656265">
      <w:pPr>
        <w:jc w:val="both"/>
        <w:rPr>
          <w:lang w:val="it-IT"/>
        </w:rPr>
      </w:pPr>
      <w:r>
        <w:rPr>
          <w:lang w:val="it-IT"/>
        </w:rPr>
        <w:t>Sulla base di que</w:t>
      </w:r>
      <w:r w:rsidR="007202A9">
        <w:rPr>
          <w:lang w:val="it-IT"/>
        </w:rPr>
        <w:t>ll’</w:t>
      </w:r>
      <w:r w:rsidR="002F290A">
        <w:rPr>
          <w:lang w:val="it-IT"/>
        </w:rPr>
        <w:t>avvenimento</w:t>
      </w:r>
      <w:r>
        <w:rPr>
          <w:lang w:val="it-IT"/>
        </w:rPr>
        <w:t>,</w:t>
      </w:r>
      <w:r w:rsidR="004A77B8" w:rsidRPr="00E545F8">
        <w:rPr>
          <w:lang w:val="it-IT"/>
        </w:rPr>
        <w:t xml:space="preserve"> </w:t>
      </w:r>
      <w:r>
        <w:rPr>
          <w:lang w:val="it-IT"/>
        </w:rPr>
        <w:t>IJCC</w:t>
      </w:r>
      <w:r w:rsidR="00F33D0C" w:rsidRPr="00E545F8">
        <w:rPr>
          <w:lang w:val="it-IT"/>
        </w:rPr>
        <w:t xml:space="preserve"> ha</w:t>
      </w:r>
      <w:r>
        <w:rPr>
          <w:lang w:val="it-IT"/>
        </w:rPr>
        <w:t xml:space="preserve"> preparato un processo di riflessione da essere usato a livello individuale e comunitario</w:t>
      </w:r>
      <w:r w:rsidR="002F290A" w:rsidRPr="00044CFE">
        <w:rPr>
          <w:lang w:val="it-IT"/>
        </w:rPr>
        <w:t xml:space="preserve">, </w:t>
      </w:r>
      <w:r w:rsidR="00584E75" w:rsidRPr="00044CFE">
        <w:rPr>
          <w:lang w:val="it-IT"/>
        </w:rPr>
        <w:t xml:space="preserve">a una data </w:t>
      </w:r>
      <w:r w:rsidR="00044CFE" w:rsidRPr="00044CFE">
        <w:rPr>
          <w:lang w:val="it-IT"/>
        </w:rPr>
        <w:t xml:space="preserve">da determinare in ogni </w:t>
      </w:r>
      <w:r w:rsidR="000C4067" w:rsidRPr="00044CFE">
        <w:rPr>
          <w:lang w:val="it-IT"/>
        </w:rPr>
        <w:t>unità</w:t>
      </w:r>
      <w:r w:rsidR="00044CFE" w:rsidRPr="00044CFE">
        <w:rPr>
          <w:lang w:val="it-IT"/>
        </w:rPr>
        <w:t>.</w:t>
      </w:r>
      <w:r w:rsidR="00044CFE">
        <w:rPr>
          <w:lang w:val="it-IT"/>
        </w:rPr>
        <w:t xml:space="preserve"> </w:t>
      </w:r>
      <w:r w:rsidR="002F290A" w:rsidRPr="002F290A">
        <w:rPr>
          <w:lang w:val="it-IT"/>
        </w:rPr>
        <w:t xml:space="preserve">Anche se recentemente alcune Unità hanno lungamente riflettuto sulla Carta della Famiglia Salvatoriana, il suddetto processo ci riporta comunque alla Carta, essendo questa la più aggiornata dichiarazione della nostra </w:t>
      </w:r>
      <w:r w:rsidR="002F290A">
        <w:rPr>
          <w:lang w:val="it-IT"/>
        </w:rPr>
        <w:t>com</w:t>
      </w:r>
      <w:r w:rsidR="002F290A" w:rsidRPr="002F290A">
        <w:rPr>
          <w:lang w:val="it-IT"/>
        </w:rPr>
        <w:t xml:space="preserve">une Identità. </w:t>
      </w:r>
      <w:r w:rsidR="008519BC" w:rsidRPr="008519BC">
        <w:rPr>
          <w:lang w:val="it-IT"/>
        </w:rPr>
        <w:t>L’apprezzamento della nostra Identità come Famiglia Salvatoriana è un processo vita natural durante, che dobbiamo spesso rivedere</w:t>
      </w:r>
      <w:r w:rsidR="008519BC">
        <w:rPr>
          <w:lang w:val="it-IT"/>
        </w:rPr>
        <w:t xml:space="preserve">; e quindi la Carta ci offre un buon punto di partenza. </w:t>
      </w:r>
    </w:p>
    <w:p w:rsidR="004B1014" w:rsidRPr="008519BC" w:rsidRDefault="004B1014" w:rsidP="00656265">
      <w:pPr>
        <w:jc w:val="both"/>
        <w:rPr>
          <w:lang w:val="it-IT"/>
        </w:rPr>
      </w:pPr>
    </w:p>
    <w:p w:rsidR="004B1014" w:rsidRPr="00E545F8" w:rsidRDefault="00D70FA2" w:rsidP="00656265">
      <w:pPr>
        <w:jc w:val="both"/>
        <w:rPr>
          <w:lang w:val="it-IT"/>
        </w:rPr>
      </w:pPr>
      <w:r w:rsidRPr="00D70FA2">
        <w:rPr>
          <w:lang w:val="it-IT"/>
        </w:rPr>
        <w:t xml:space="preserve">Il proposto </w:t>
      </w:r>
      <w:r w:rsidR="007202A9">
        <w:rPr>
          <w:lang w:val="it-IT"/>
        </w:rPr>
        <w:t xml:space="preserve">processo </w:t>
      </w:r>
      <w:r w:rsidRPr="00D70FA2">
        <w:rPr>
          <w:lang w:val="it-IT"/>
        </w:rPr>
        <w:t>di riflessione</w:t>
      </w:r>
      <w:r w:rsidR="004B1014" w:rsidRPr="00D70FA2">
        <w:rPr>
          <w:lang w:val="it-IT"/>
        </w:rPr>
        <w:t xml:space="preserve"> </w:t>
      </w:r>
      <w:r w:rsidR="00817F35">
        <w:rPr>
          <w:lang w:val="it-IT"/>
        </w:rPr>
        <w:t>attraversa tutta l</w:t>
      </w:r>
      <w:r w:rsidRPr="00D70FA2">
        <w:rPr>
          <w:lang w:val="it-IT"/>
        </w:rPr>
        <w:t xml:space="preserve">a Carta, </w:t>
      </w:r>
      <w:r w:rsidR="00A83332">
        <w:rPr>
          <w:lang w:val="it-IT"/>
        </w:rPr>
        <w:t>capitol</w:t>
      </w:r>
      <w:r w:rsidR="003B03A0">
        <w:rPr>
          <w:lang w:val="it-IT"/>
        </w:rPr>
        <w:t>o</w:t>
      </w:r>
      <w:r w:rsidR="00A83332">
        <w:rPr>
          <w:lang w:val="it-IT"/>
        </w:rPr>
        <w:t xml:space="preserve"> dopo capitolo</w:t>
      </w:r>
      <w:r w:rsidR="00E111C1" w:rsidRPr="00D70FA2">
        <w:rPr>
          <w:lang w:val="it-IT"/>
        </w:rPr>
        <w:t>.</w:t>
      </w:r>
      <w:r w:rsidR="004B1014" w:rsidRPr="00D70FA2">
        <w:rPr>
          <w:lang w:val="it-IT"/>
        </w:rPr>
        <w:t xml:space="preserve"> </w:t>
      </w:r>
      <w:r w:rsidR="00817F35">
        <w:rPr>
          <w:lang w:val="it-IT"/>
        </w:rPr>
        <w:t>Ep</w:t>
      </w:r>
      <w:r w:rsidR="0057745E">
        <w:rPr>
          <w:lang w:val="it-IT"/>
        </w:rPr>
        <w:t xml:space="preserve">poi, per commemorare il </w:t>
      </w:r>
      <w:r w:rsidR="0057745E" w:rsidRPr="006577AC">
        <w:rPr>
          <w:i/>
          <w:lang w:val="it-IT"/>
        </w:rPr>
        <w:t>Centenario</w:t>
      </w:r>
      <w:r w:rsidR="0057745E">
        <w:rPr>
          <w:lang w:val="it-IT"/>
        </w:rPr>
        <w:t xml:space="preserve"> di Morte del P. Francesco Jordan, cul</w:t>
      </w:r>
      <w:r w:rsidR="006577AC">
        <w:rPr>
          <w:lang w:val="it-IT"/>
        </w:rPr>
        <w:t>mina in una riflessione creativa</w:t>
      </w:r>
      <w:r w:rsidR="0057745E">
        <w:rPr>
          <w:lang w:val="it-IT"/>
        </w:rPr>
        <w:t xml:space="preserve"> sul suo Testamento e le sue Ultime Volontà</w:t>
      </w:r>
      <w:r w:rsidR="004B1014" w:rsidRPr="00E545F8">
        <w:rPr>
          <w:lang w:val="it-IT"/>
        </w:rPr>
        <w:t>.</w:t>
      </w:r>
    </w:p>
    <w:p w:rsidR="004B1014" w:rsidRPr="00E545F8" w:rsidRDefault="004B1014" w:rsidP="00656265">
      <w:pPr>
        <w:jc w:val="both"/>
        <w:rPr>
          <w:lang w:val="it-IT"/>
        </w:rPr>
      </w:pPr>
    </w:p>
    <w:p w:rsidR="004B1014" w:rsidRPr="00C21469" w:rsidRDefault="008E449F" w:rsidP="00656265">
      <w:pPr>
        <w:jc w:val="both"/>
        <w:rPr>
          <w:lang w:val="it-IT"/>
        </w:rPr>
      </w:pPr>
      <w:r w:rsidRPr="00C21469">
        <w:rPr>
          <w:lang w:val="it-IT"/>
        </w:rPr>
        <w:t>Sarebbe la nostra più grande speranza che tale</w:t>
      </w:r>
      <w:r w:rsidR="004B1014" w:rsidRPr="00C21469">
        <w:rPr>
          <w:lang w:val="it-IT"/>
        </w:rPr>
        <w:t xml:space="preserve"> process</w:t>
      </w:r>
      <w:r w:rsidRPr="00C21469">
        <w:rPr>
          <w:lang w:val="it-IT"/>
        </w:rPr>
        <w:t>o</w:t>
      </w:r>
      <w:r w:rsidR="004B1014" w:rsidRPr="00C21469">
        <w:rPr>
          <w:lang w:val="it-IT"/>
        </w:rPr>
        <w:t xml:space="preserve"> </w:t>
      </w:r>
      <w:r w:rsidR="00C21469" w:rsidRPr="00C21469">
        <w:rPr>
          <w:lang w:val="it-IT"/>
        </w:rPr>
        <w:t>possa riaccendere il fuoco e l’amore per la nostra Identità Salvatoriana, che già arde nel nostro cuore.</w:t>
      </w:r>
      <w:r w:rsidR="004B1014" w:rsidRPr="00C21469">
        <w:rPr>
          <w:lang w:val="it-IT"/>
        </w:rPr>
        <w:t xml:space="preserve"> </w:t>
      </w:r>
      <w:r w:rsidR="00C21469" w:rsidRPr="00C21469">
        <w:rPr>
          <w:lang w:val="it-IT"/>
        </w:rPr>
        <w:t xml:space="preserve">Grazie in anticipo </w:t>
      </w:r>
      <w:r w:rsidR="007202A9">
        <w:rPr>
          <w:lang w:val="it-IT"/>
        </w:rPr>
        <w:t>per</w:t>
      </w:r>
      <w:r w:rsidR="00C21469" w:rsidRPr="00C21469">
        <w:rPr>
          <w:lang w:val="it-IT"/>
        </w:rPr>
        <w:t xml:space="preserve"> voler abbracciare il suddetto processo a cuore e</w:t>
      </w:r>
      <w:r w:rsidR="004B1014" w:rsidRPr="00C21469">
        <w:rPr>
          <w:lang w:val="it-IT"/>
        </w:rPr>
        <w:t xml:space="preserve"> </w:t>
      </w:r>
      <w:r w:rsidR="00C21469">
        <w:rPr>
          <w:lang w:val="it-IT"/>
        </w:rPr>
        <w:t>mente aperti</w:t>
      </w:r>
      <w:r w:rsidR="007202A9">
        <w:rPr>
          <w:lang w:val="it-IT"/>
        </w:rPr>
        <w:t>!</w:t>
      </w:r>
    </w:p>
    <w:p w:rsidR="004B1014" w:rsidRPr="00C21469" w:rsidRDefault="004B1014" w:rsidP="00656265">
      <w:pPr>
        <w:jc w:val="both"/>
        <w:rPr>
          <w:lang w:val="it-IT"/>
        </w:rPr>
      </w:pPr>
    </w:p>
    <w:p w:rsidR="004B1014" w:rsidRPr="00E545F8" w:rsidRDefault="00D70FA2" w:rsidP="00656265">
      <w:pPr>
        <w:jc w:val="both"/>
        <w:rPr>
          <w:lang w:val="it-IT"/>
        </w:rPr>
      </w:pPr>
      <w:r>
        <w:rPr>
          <w:lang w:val="it-IT"/>
        </w:rPr>
        <w:t>Nel Divin Salvatore</w:t>
      </w:r>
      <w:r w:rsidR="004B1014" w:rsidRPr="00E545F8">
        <w:rPr>
          <w:lang w:val="it-IT"/>
        </w:rPr>
        <w:t>,</w:t>
      </w:r>
    </w:p>
    <w:p w:rsidR="004B1014" w:rsidRPr="00E545F8" w:rsidRDefault="004B1014" w:rsidP="00656265">
      <w:pPr>
        <w:jc w:val="both"/>
        <w:rPr>
          <w:lang w:val="it-IT"/>
        </w:rPr>
      </w:pPr>
    </w:p>
    <w:p w:rsidR="004B1014" w:rsidRPr="00E545F8" w:rsidRDefault="002B3C6E" w:rsidP="00656265">
      <w:pPr>
        <w:jc w:val="both"/>
        <w:rPr>
          <w:lang w:val="it-IT"/>
        </w:rPr>
      </w:pPr>
      <w:r w:rsidRPr="00E545F8">
        <w:rPr>
          <w:lang w:val="it-IT"/>
        </w:rPr>
        <w:t>Sr. Teresa Schlackl,</w:t>
      </w:r>
      <w:r w:rsidR="00E111C1" w:rsidRPr="00E545F8">
        <w:rPr>
          <w:lang w:val="it-IT"/>
        </w:rPr>
        <w:t xml:space="preserve"> </w:t>
      </w:r>
      <w:r w:rsidRPr="00E545F8">
        <w:rPr>
          <w:lang w:val="it-IT"/>
        </w:rPr>
        <w:t>sds</w:t>
      </w:r>
      <w:r w:rsidRPr="00E545F8">
        <w:rPr>
          <w:lang w:val="it-IT"/>
        </w:rPr>
        <w:tab/>
      </w:r>
      <w:r w:rsidR="00D70FA2">
        <w:rPr>
          <w:lang w:val="it-IT"/>
        </w:rPr>
        <w:t>Sig</w:t>
      </w:r>
      <w:r w:rsidR="004B1014" w:rsidRPr="00E545F8">
        <w:rPr>
          <w:lang w:val="it-IT"/>
        </w:rPr>
        <w:t>. Christian Patzl</w:t>
      </w:r>
      <w:r w:rsidRPr="00E545F8">
        <w:rPr>
          <w:lang w:val="it-IT"/>
        </w:rPr>
        <w:t>, sds</w:t>
      </w:r>
      <w:r w:rsidR="00F33D0C" w:rsidRPr="00E545F8">
        <w:rPr>
          <w:lang w:val="it-IT"/>
        </w:rPr>
        <w:t xml:space="preserve">  </w:t>
      </w:r>
      <w:r w:rsidR="00D70FA2">
        <w:rPr>
          <w:lang w:val="it-IT"/>
        </w:rPr>
        <w:t xml:space="preserve">   P</w:t>
      </w:r>
      <w:r w:rsidR="004B1014" w:rsidRPr="00E545F8">
        <w:rPr>
          <w:lang w:val="it-IT"/>
        </w:rPr>
        <w:t>. Agustín Van Baelen</w:t>
      </w:r>
      <w:r w:rsidRPr="00E545F8">
        <w:rPr>
          <w:lang w:val="it-IT"/>
        </w:rPr>
        <w:t>, sds</w:t>
      </w:r>
    </w:p>
    <w:p w:rsidR="00656265" w:rsidRPr="00E545F8" w:rsidRDefault="004B1014" w:rsidP="00656265">
      <w:pPr>
        <w:jc w:val="both"/>
        <w:rPr>
          <w:lang w:val="it-IT"/>
        </w:rPr>
      </w:pPr>
      <w:r w:rsidRPr="00E545F8">
        <w:rPr>
          <w:lang w:val="it-IT"/>
        </w:rPr>
        <w:tab/>
      </w:r>
    </w:p>
    <w:sectPr w:rsidR="00656265" w:rsidRPr="00E545F8" w:rsidSect="00971AF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6265"/>
    <w:rsid w:val="00044CFE"/>
    <w:rsid w:val="000677B1"/>
    <w:rsid w:val="000C4067"/>
    <w:rsid w:val="00160DC8"/>
    <w:rsid w:val="002B3C6E"/>
    <w:rsid w:val="002F290A"/>
    <w:rsid w:val="0031686C"/>
    <w:rsid w:val="003B03A0"/>
    <w:rsid w:val="004A77B8"/>
    <w:rsid w:val="004B1014"/>
    <w:rsid w:val="004E69C6"/>
    <w:rsid w:val="0057745E"/>
    <w:rsid w:val="00584E75"/>
    <w:rsid w:val="00605098"/>
    <w:rsid w:val="00656265"/>
    <w:rsid w:val="006577AC"/>
    <w:rsid w:val="006C125C"/>
    <w:rsid w:val="006E2178"/>
    <w:rsid w:val="007202A9"/>
    <w:rsid w:val="00730D8C"/>
    <w:rsid w:val="00755BDB"/>
    <w:rsid w:val="00817F35"/>
    <w:rsid w:val="008519BC"/>
    <w:rsid w:val="008E449F"/>
    <w:rsid w:val="00971AF2"/>
    <w:rsid w:val="009C0D51"/>
    <w:rsid w:val="009D59BA"/>
    <w:rsid w:val="00A25792"/>
    <w:rsid w:val="00A83332"/>
    <w:rsid w:val="00C21469"/>
    <w:rsid w:val="00CE7384"/>
    <w:rsid w:val="00D70FA2"/>
    <w:rsid w:val="00DD527E"/>
    <w:rsid w:val="00E111C1"/>
    <w:rsid w:val="00E545F8"/>
    <w:rsid w:val="00ED7657"/>
    <w:rsid w:val="00EE1CAE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D2CA7-BD0E-4099-98C9-1E54F39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Van Baelen</dc:creator>
  <cp:lastModifiedBy>Juby</cp:lastModifiedBy>
  <cp:revision>22</cp:revision>
  <cp:lastPrinted>2017-07-17T14:43:00Z</cp:lastPrinted>
  <dcterms:created xsi:type="dcterms:W3CDTF">2017-07-03T07:34:00Z</dcterms:created>
  <dcterms:modified xsi:type="dcterms:W3CDTF">2017-07-18T12:19:00Z</dcterms:modified>
</cp:coreProperties>
</file>